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F2" w:rsidRDefault="006A7BF2" w:rsidP="006A7B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7991">
        <w:rPr>
          <w:rFonts w:ascii="Times New Roman" w:hAnsi="Times New Roman" w:cs="Times New Roman"/>
          <w:sz w:val="28"/>
          <w:szCs w:val="28"/>
          <w:lang w:val="uk-UA"/>
        </w:rPr>
        <w:t>КЗО «</w:t>
      </w:r>
      <w:r>
        <w:rPr>
          <w:rFonts w:ascii="Times New Roman" w:hAnsi="Times New Roman" w:cs="Times New Roman"/>
          <w:sz w:val="28"/>
          <w:szCs w:val="28"/>
          <w:lang w:val="uk-UA"/>
        </w:rPr>
        <w:t>Криворізький ліцей «КОЛІЯ</w:t>
      </w:r>
      <w:r w:rsidRPr="00E2799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обласної ради»</w:t>
      </w:r>
    </w:p>
    <w:p w:rsidR="006A7BF2" w:rsidRDefault="006A7BF2" w:rsidP="006A7B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6A7BF2" w:rsidRDefault="006A7BF2" w:rsidP="006A7B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19.09.2024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7D79">
        <w:rPr>
          <w:rFonts w:ascii="Times New Roman" w:hAnsi="Times New Roman" w:cs="Times New Roman"/>
          <w:sz w:val="28"/>
          <w:szCs w:val="28"/>
          <w:lang w:val="uk-UA"/>
        </w:rPr>
        <w:t>№ 48а</w:t>
      </w:r>
      <w:r>
        <w:rPr>
          <w:rFonts w:ascii="Times New Roman" w:hAnsi="Times New Roman" w:cs="Times New Roman"/>
          <w:sz w:val="28"/>
          <w:szCs w:val="28"/>
          <w:lang w:val="uk-UA"/>
        </w:rPr>
        <w:t>-к/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</w:p>
    <w:p w:rsidR="006A7BF2" w:rsidRDefault="006A7BF2" w:rsidP="006A7B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BF2" w:rsidRDefault="006A7BF2" w:rsidP="006A7BF2">
      <w:pPr>
        <w:ind w:right="51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організацію  та проведення атестації педагогічних працівників у 2024-2025 навчальному  році</w:t>
      </w:r>
    </w:p>
    <w:p w:rsidR="006A7BF2" w:rsidRDefault="006A7BF2" w:rsidP="006A7B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BF2" w:rsidRPr="00F46D8C" w:rsidRDefault="006A7BF2" w:rsidP="006A7BF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атестацію педагогічних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>, затвердженого наказом Міністерства освіт</w:t>
      </w:r>
      <w:r>
        <w:rPr>
          <w:rFonts w:ascii="Times New Roman" w:hAnsi="Times New Roman" w:cs="Times New Roman"/>
          <w:sz w:val="28"/>
          <w:szCs w:val="28"/>
          <w:lang w:val="uk-UA"/>
        </w:rPr>
        <w:t>и і науки України від 09 вересня 2023 року № 805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 та зареєстрованого в Міністе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рстві юстиції України 21 грудня 2022  року  за №1649/38985 та 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, розвитку творчої ініціативи, підвищення престижу й авторитету, забезпечення ефективності навчально-виховного процесу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7BF2" w:rsidRDefault="006A7BF2" w:rsidP="006A7B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A7BF2" w:rsidRDefault="006A7BF2" w:rsidP="006A7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проведення атестації, вивчення та узагальнення матеріалів з досвіду роботи педагогічних працівників, що атестуються, створити атестаційну комісію та затвердити її склад: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A7BF2" w:rsidTr="00664790">
        <w:tc>
          <w:tcPr>
            <w:tcW w:w="4219" w:type="dxa"/>
          </w:tcPr>
          <w:p w:rsidR="006A7BF2" w:rsidRPr="00E27991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</w:t>
            </w:r>
            <w:r w:rsidRPr="00E27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КОЗАЧЕНКО</w:t>
            </w:r>
          </w:p>
          <w:p w:rsidR="006A7BF2" w:rsidRPr="00E27991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ліцею, голова комісії </w:t>
            </w:r>
          </w:p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7BF2" w:rsidTr="00664790">
        <w:tc>
          <w:tcPr>
            <w:tcW w:w="4219" w:type="dxa"/>
          </w:tcPr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ГРИЦАЙ</w:t>
            </w:r>
          </w:p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мови та літератури, секретар комісії</w:t>
            </w:r>
          </w:p>
        </w:tc>
      </w:tr>
      <w:tr w:rsidR="006A7BF2" w:rsidTr="00664790">
        <w:tc>
          <w:tcPr>
            <w:tcW w:w="9464" w:type="dxa"/>
            <w:gridSpan w:val="2"/>
          </w:tcPr>
          <w:p w:rsidR="006A7BF2" w:rsidRDefault="006A7BF2" w:rsidP="006647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7BF2" w:rsidRDefault="006A7BF2" w:rsidP="006647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  <w:p w:rsidR="006A7BF2" w:rsidRDefault="006A7BF2" w:rsidP="006647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7BF2" w:rsidTr="00664790">
        <w:tc>
          <w:tcPr>
            <w:tcW w:w="4219" w:type="dxa"/>
          </w:tcPr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РОСТИСЛАВ ГУРО</w:t>
            </w:r>
          </w:p>
          <w:p w:rsidR="008422E3" w:rsidRDefault="008422E3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СІНЄГІНА</w:t>
            </w:r>
          </w:p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профспілкового комітету ліцею</w:t>
            </w:r>
          </w:p>
          <w:p w:rsidR="008422E3" w:rsidRDefault="008422E3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науково-методичної роботи</w:t>
            </w:r>
          </w:p>
        </w:tc>
      </w:tr>
      <w:tr w:rsidR="006A7BF2" w:rsidTr="00664790">
        <w:tc>
          <w:tcPr>
            <w:tcW w:w="4219" w:type="dxa"/>
          </w:tcPr>
          <w:p w:rsidR="006A7BF2" w:rsidRDefault="00D07D79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КРЕЧЕТОВА</w:t>
            </w:r>
          </w:p>
        </w:tc>
        <w:tc>
          <w:tcPr>
            <w:tcW w:w="5245" w:type="dxa"/>
          </w:tcPr>
          <w:p w:rsidR="006A7BF2" w:rsidRDefault="008422E3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</w:tr>
      <w:tr w:rsidR="006A7BF2" w:rsidTr="00664790">
        <w:tc>
          <w:tcPr>
            <w:tcW w:w="4219" w:type="dxa"/>
          </w:tcPr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ХІМІЧ</w:t>
            </w:r>
          </w:p>
        </w:tc>
        <w:tc>
          <w:tcPr>
            <w:tcW w:w="5245" w:type="dxa"/>
          </w:tcPr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</w:tr>
      <w:tr w:rsidR="006A7BF2" w:rsidRPr="00905587" w:rsidTr="00664790">
        <w:tc>
          <w:tcPr>
            <w:tcW w:w="4219" w:type="dxa"/>
          </w:tcPr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БОГОМОЛОВ</w:t>
            </w:r>
          </w:p>
        </w:tc>
        <w:tc>
          <w:tcPr>
            <w:tcW w:w="5245" w:type="dxa"/>
          </w:tcPr>
          <w:p w:rsidR="006A7BF2" w:rsidRDefault="006A7BF2" w:rsidP="006647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ліцею</w:t>
            </w:r>
          </w:p>
        </w:tc>
      </w:tr>
    </w:tbl>
    <w:p w:rsidR="006A7BF2" w:rsidRDefault="006A7BF2" w:rsidP="006A7B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BF2" w:rsidRPr="00DA2F2D" w:rsidRDefault="006A7BF2" w:rsidP="006A7BF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991"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атестації</w:t>
      </w:r>
      <w:r w:rsidR="008422E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2024-2025</w:t>
      </w:r>
      <w:r w:rsidRPr="00E27991">
        <w:rPr>
          <w:rFonts w:ascii="Times New Roman" w:hAnsi="Times New Roman" w:cs="Times New Roman"/>
          <w:sz w:val="28"/>
          <w:szCs w:val="28"/>
          <w:lang w:val="uk-UA"/>
        </w:rPr>
        <w:t> н.р., забезпечивши своєчасне проходження ними підвищення кваліфікації.</w:t>
      </w:r>
    </w:p>
    <w:p w:rsidR="006A7BF2" w:rsidRDefault="006A7BF2" w:rsidP="006A7BF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Атестаційній комісії:</w:t>
      </w:r>
    </w:p>
    <w:p w:rsidR="006A7BF2" w:rsidRDefault="006A7BF2" w:rsidP="006A7BF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A7482">
        <w:rPr>
          <w:rFonts w:ascii="Times New Roman" w:hAnsi="Times New Roman" w:cs="Times New Roman"/>
          <w:sz w:val="28"/>
          <w:szCs w:val="28"/>
          <w:lang w:val="uk-UA"/>
        </w:rPr>
        <w:t xml:space="preserve">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>і затвердити список</w:t>
      </w:r>
      <w:r w:rsidRPr="00BA748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працівників, які підлягають черговій атестації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наступному календарному році</w:t>
      </w:r>
      <w:r w:rsidRPr="00BA748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строки проведення їх атестації та графік проведення засідань атестаційної комісії</w:t>
      </w:r>
      <w:r w:rsidRPr="00BA74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7BF2" w:rsidRDefault="006A7BF2" w:rsidP="006A7BF2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10.10. </w:t>
      </w:r>
      <w:r w:rsidR="008422E3">
        <w:rPr>
          <w:rFonts w:ascii="Times New Roman" w:hAnsi="Times New Roman" w:cs="Times New Roman"/>
          <w:sz w:val="28"/>
          <w:szCs w:val="28"/>
          <w:lang w:val="uk-UA"/>
        </w:rPr>
        <w:t>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6A7BF2" w:rsidRDefault="006A7BF2" w:rsidP="006A7B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проведення позачергової атестації створити додатковий список за поданими заявами педагогічних працівників та за ініціативою керівника.</w:t>
      </w:r>
    </w:p>
    <w:p w:rsidR="006A7BF2" w:rsidRDefault="006A7BF2" w:rsidP="006A7BF2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422E3">
        <w:rPr>
          <w:rFonts w:ascii="Times New Roman" w:hAnsi="Times New Roman" w:cs="Times New Roman"/>
          <w:sz w:val="28"/>
          <w:szCs w:val="28"/>
          <w:lang w:val="uk-UA"/>
        </w:rPr>
        <w:t>20.12.2024</w:t>
      </w:r>
    </w:p>
    <w:p w:rsidR="006A7BF2" w:rsidRDefault="006A7BF2" w:rsidP="006A7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2AF">
        <w:rPr>
          <w:rFonts w:ascii="Times New Roman" w:hAnsi="Times New Roman" w:cs="Times New Roman"/>
          <w:sz w:val="28"/>
          <w:szCs w:val="28"/>
          <w:lang w:val="uk-UA"/>
        </w:rPr>
        <w:t>Забезпечити вивчення педагогічної діяльності осіб, які атестуються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7BF2" w:rsidRPr="00BA7482" w:rsidRDefault="006A7BF2" w:rsidP="006A7BF2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A7BF2" w:rsidRDefault="006A7BF2" w:rsidP="006A7BF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документи, подані педагогічними працівниками закладу освіти, встановити їх відповідність вимогам законодавства та вжити заходів щодо перевірки їх достовірності (за потреби) .</w:t>
      </w:r>
    </w:p>
    <w:p w:rsidR="006A7BF2" w:rsidRDefault="008422E3" w:rsidP="006A7BF2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27</w:t>
      </w:r>
      <w:r w:rsidR="006A7BF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03. 2025</w:t>
      </w:r>
      <w:r w:rsidR="006A7BF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6A7BF2" w:rsidRDefault="006A7BF2" w:rsidP="006A7BF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Підсумкове засідання ліцейської </w:t>
      </w:r>
      <w:r w:rsidR="008422E3">
        <w:rPr>
          <w:rFonts w:ascii="Times New Roman" w:hAnsi="Times New Roman" w:cs="Times New Roman"/>
          <w:sz w:val="28"/>
          <w:szCs w:val="28"/>
          <w:lang w:val="uk-UA"/>
        </w:rPr>
        <w:t>атестаційної комісії провести 27.03.2025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6A7BF2" w:rsidRDefault="006A7BF2" w:rsidP="006A7BF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атестації підготувати наказ, оформити атестаційні листи в двох примірниках, видати примірник атестаційного листа педагогічному працівнику під підпис.</w:t>
      </w:r>
    </w:p>
    <w:p w:rsidR="006A7BF2" w:rsidRDefault="006A7BF2" w:rsidP="006A7BF2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01.</w:t>
      </w:r>
      <w:r w:rsidR="008422E3">
        <w:rPr>
          <w:rFonts w:ascii="Times New Roman" w:hAnsi="Times New Roman" w:cs="Times New Roman"/>
          <w:sz w:val="28"/>
          <w:szCs w:val="28"/>
          <w:lang w:val="uk-UA"/>
        </w:rPr>
        <w:t>04. 2025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6A7BF2" w:rsidRDefault="006A7BF2" w:rsidP="006A7BF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узагальнені цифрові звіти за результатами атестації та подання на педагогічних працівників, які заслуговують на заохочення обласними та відомчими заохочувальними відзнаками за результатами атестації в 20</w:t>
      </w:r>
      <w:r w:rsidR="008422E3">
        <w:rPr>
          <w:rFonts w:ascii="Times New Roman" w:hAnsi="Times New Roman" w:cs="Times New Roman"/>
          <w:sz w:val="28"/>
          <w:szCs w:val="28"/>
          <w:lang w:val="uk-UA"/>
        </w:rPr>
        <w:t>24-2025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році,  надати їх в департамент освіти і науки облдержадміністрації.</w:t>
      </w:r>
    </w:p>
    <w:p w:rsidR="006A7BF2" w:rsidRDefault="008422E3" w:rsidP="006A7BF2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25.05.2025</w:t>
      </w:r>
      <w:r w:rsidR="006A7BF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6A7BF2" w:rsidRPr="007B5808" w:rsidRDefault="006A7BF2" w:rsidP="006A7BF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за виконанням цього наказу покласти на заступника директора з науково-методичної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Сінєгіну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контроль-залишаю за собою. </w:t>
      </w:r>
      <w:r w:rsidRPr="008813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6A7BF2" w:rsidRDefault="006A7BF2" w:rsidP="006A7BF2">
      <w:pPr>
        <w:pStyle w:val="a3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422E3" w:rsidRDefault="006A7BF2" w:rsidP="006A7B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1331">
        <w:rPr>
          <w:rFonts w:ascii="Times New Roman" w:hAnsi="Times New Roman" w:cs="Times New Roman"/>
          <w:sz w:val="28"/>
          <w:szCs w:val="28"/>
          <w:lang w:val="uk-UA"/>
        </w:rPr>
        <w:t>Директор ліцею</w:t>
      </w:r>
      <w:r w:rsidRPr="0088133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133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ІГОР КОЗАЧЕНКО</w:t>
      </w:r>
    </w:p>
    <w:p w:rsidR="008422E3" w:rsidRDefault="008422E3" w:rsidP="006A7B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23FF" w:rsidRDefault="002323FF" w:rsidP="002323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64A4" w:rsidRDefault="001464A4" w:rsidP="001464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7991">
        <w:rPr>
          <w:rFonts w:ascii="Times New Roman" w:hAnsi="Times New Roman" w:cs="Times New Roman"/>
          <w:sz w:val="28"/>
          <w:szCs w:val="28"/>
          <w:lang w:val="uk-UA"/>
        </w:rPr>
        <w:t>КЗО «</w:t>
      </w:r>
      <w:r>
        <w:rPr>
          <w:rFonts w:ascii="Times New Roman" w:hAnsi="Times New Roman" w:cs="Times New Roman"/>
          <w:sz w:val="28"/>
          <w:szCs w:val="28"/>
          <w:lang w:val="uk-UA"/>
        </w:rPr>
        <w:t>Криворізький ліцей «КОЛІЯ» Дніпропетровської обласної ради</w:t>
      </w:r>
      <w:r w:rsidRPr="00E279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64A4" w:rsidRDefault="001464A4" w:rsidP="001464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1464A4" w:rsidRDefault="001464A4" w:rsidP="001464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11.10.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 53-к/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</w:p>
    <w:p w:rsidR="001464A4" w:rsidRDefault="001464A4" w:rsidP="001464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4A4" w:rsidRDefault="001464A4" w:rsidP="001464A4">
      <w:pPr>
        <w:ind w:right="51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списків  педагогічних працівників, які будуть атестовані  у 2025 році</w:t>
      </w:r>
    </w:p>
    <w:p w:rsidR="001464A4" w:rsidRDefault="001464A4" w:rsidP="001464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4A4" w:rsidRPr="00F46D8C" w:rsidRDefault="001464A4" w:rsidP="001464A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атестацію педагогічних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>, затвердженого наказом Міністерства освіт</w:t>
      </w:r>
      <w:r>
        <w:rPr>
          <w:rFonts w:ascii="Times New Roman" w:hAnsi="Times New Roman" w:cs="Times New Roman"/>
          <w:sz w:val="28"/>
          <w:szCs w:val="28"/>
          <w:lang w:val="uk-UA"/>
        </w:rPr>
        <w:t>и і науки України від 09 вересня 2023 року № 805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 та зареєстрованого </w:t>
      </w:r>
      <w:bookmarkStart w:id="0" w:name="_GoBack"/>
      <w:bookmarkEnd w:id="0"/>
      <w:r w:rsidRPr="00F46D8C">
        <w:rPr>
          <w:rFonts w:ascii="Times New Roman" w:hAnsi="Times New Roman" w:cs="Times New Roman"/>
          <w:sz w:val="28"/>
          <w:szCs w:val="28"/>
          <w:lang w:val="uk-UA"/>
        </w:rPr>
        <w:t>в Міністе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рстві юстиції України 21 грудня 2022  року  за №1649/38985 та 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компетентності 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, розвитку творчої ініціативи, підвищення престижу й авторитету, забезпечення ефективності навчально-виховного процесу</w:t>
      </w:r>
      <w:r w:rsidRPr="00F46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64A4" w:rsidRDefault="001464A4" w:rsidP="001464A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464A4" w:rsidRDefault="001464A4" w:rsidP="001464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список педагогічних працівників, які будуть атестовані в 2025 році (додаток).</w:t>
      </w:r>
    </w:p>
    <w:p w:rsidR="001464A4" w:rsidRDefault="001464A4" w:rsidP="001464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графік засідань атестаційної комісії (додаток).</w:t>
      </w:r>
    </w:p>
    <w:p w:rsidR="001464A4" w:rsidRDefault="001464A4" w:rsidP="001464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строки проведення атестації педагогічних працівників в 2025 році: 27 березня провести підсумкове засідання атестаційної комісії І рівня.</w:t>
      </w:r>
    </w:p>
    <w:p w:rsidR="001464A4" w:rsidRDefault="001464A4" w:rsidP="001464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за виконанням цього наказу покласти на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Сінєгіну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С.М., заступника директора з науково-методичної роботи, контроль – залишаю за собою.</w:t>
      </w:r>
    </w:p>
    <w:p w:rsidR="001464A4" w:rsidRDefault="001464A4" w:rsidP="001464A4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4A4" w:rsidRDefault="001464A4" w:rsidP="001464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64A4" w:rsidRDefault="001464A4" w:rsidP="001464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ліцею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І.О.КОЗАЧЕНКО</w:t>
      </w:r>
    </w:p>
    <w:p w:rsidR="001464A4" w:rsidRDefault="001464A4" w:rsidP="001464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64A4" w:rsidRDefault="001464A4" w:rsidP="001464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64A4" w:rsidRDefault="001464A4" w:rsidP="001464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5DD4" w:rsidRPr="002323FF" w:rsidRDefault="00B65DD4">
      <w:pPr>
        <w:rPr>
          <w:lang w:val="uk-UA"/>
        </w:rPr>
      </w:pPr>
    </w:p>
    <w:sectPr w:rsidR="00B65DD4" w:rsidRPr="0023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7B8B"/>
    <w:multiLevelType w:val="hybridMultilevel"/>
    <w:tmpl w:val="E21C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C4CE7"/>
    <w:multiLevelType w:val="multilevel"/>
    <w:tmpl w:val="DD70C3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FF"/>
    <w:rsid w:val="00047054"/>
    <w:rsid w:val="0008456B"/>
    <w:rsid w:val="00092BA2"/>
    <w:rsid w:val="001464A4"/>
    <w:rsid w:val="001F654F"/>
    <w:rsid w:val="002323FF"/>
    <w:rsid w:val="00310A43"/>
    <w:rsid w:val="005A04CE"/>
    <w:rsid w:val="00682889"/>
    <w:rsid w:val="006A7BF2"/>
    <w:rsid w:val="007B5808"/>
    <w:rsid w:val="008422E3"/>
    <w:rsid w:val="008E2ED4"/>
    <w:rsid w:val="0093694C"/>
    <w:rsid w:val="00B65DD4"/>
    <w:rsid w:val="00C61534"/>
    <w:rsid w:val="00D07D79"/>
    <w:rsid w:val="00D56947"/>
    <w:rsid w:val="00D63D78"/>
    <w:rsid w:val="00DA2F2D"/>
    <w:rsid w:val="00E40BBB"/>
    <w:rsid w:val="00E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3FF"/>
    <w:pPr>
      <w:ind w:left="720"/>
      <w:contextualSpacing/>
    </w:pPr>
  </w:style>
  <w:style w:type="table" w:styleId="a4">
    <w:name w:val="Table Grid"/>
    <w:basedOn w:val="a1"/>
    <w:uiPriority w:val="59"/>
    <w:rsid w:val="0023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3FF"/>
    <w:pPr>
      <w:ind w:left="720"/>
      <w:contextualSpacing/>
    </w:pPr>
  </w:style>
  <w:style w:type="table" w:styleId="a4">
    <w:name w:val="Table Grid"/>
    <w:basedOn w:val="a1"/>
    <w:uiPriority w:val="59"/>
    <w:rsid w:val="0023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2024-10-09T08:30:00Z</cp:lastPrinted>
  <dcterms:created xsi:type="dcterms:W3CDTF">2024-10-09T09:00:00Z</dcterms:created>
  <dcterms:modified xsi:type="dcterms:W3CDTF">2024-10-09T09:02:00Z</dcterms:modified>
</cp:coreProperties>
</file>